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D703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5345347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94015F" w:rsidP="00DF392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bookmarkStart w:id="0" w:name="_GoBack"/>
            <w:bookmarkEnd w:id="0"/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B2738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E78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.2018 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71843">
        <w:rPr>
          <w:rFonts w:ascii="Times New Roman" w:hAnsi="Times New Roman" w:cs="Times New Roman"/>
          <w:sz w:val="28"/>
          <w:szCs w:val="28"/>
        </w:rPr>
        <w:t>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«Волжская Новь</w:t>
      </w:r>
      <w:r w:rsidR="00DF392B">
        <w:rPr>
          <w:rFonts w:ascii="Times New Roman" w:hAnsi="Times New Roman" w:cs="Times New Roman"/>
          <w:sz w:val="28"/>
          <w:szCs w:val="28"/>
        </w:rPr>
        <w:t>»</w:t>
      </w:r>
      <w:r w:rsidR="00800F21">
        <w:rPr>
          <w:rFonts w:ascii="Times New Roman" w:hAnsi="Times New Roman" w:cs="Times New Roman"/>
          <w:sz w:val="28"/>
          <w:szCs w:val="28"/>
        </w:rPr>
        <w:t>, 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541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417E" w:rsidRPr="00D3191F" w:rsidRDefault="000E75B0" w:rsidP="0080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F21" w:rsidRPr="00800F21" w:rsidRDefault="00800F21" w:rsidP="00800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5F" w:rsidRPr="0094015F" w:rsidRDefault="0094015F" w:rsidP="009401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4015F">
        <w:rPr>
          <w:rFonts w:ascii="Times New Roman" w:eastAsia="Calibri" w:hAnsi="Times New Roman" w:cs="Times New Roman"/>
          <w:b/>
          <w:sz w:val="27"/>
          <w:szCs w:val="27"/>
        </w:rPr>
        <w:t>Прокуратурой Волжского района Самарской области выявлены нарушения законодательства о противодействии коррупции и муниципальной службе</w:t>
      </w:r>
    </w:p>
    <w:p w:rsidR="0094015F" w:rsidRPr="0094015F" w:rsidRDefault="0094015F" w:rsidP="0094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4015F" w:rsidRPr="0094015F" w:rsidRDefault="0094015F" w:rsidP="0094015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ab/>
        <w:t>Прокуратурой Волжского района Самарской области проведена проверка исполнения законодательства о противодействии коррупции</w:t>
      </w:r>
      <w:r w:rsidRPr="0094015F">
        <w:rPr>
          <w:rFonts w:ascii="Calibri" w:eastAsia="Calibri" w:hAnsi="Calibri" w:cs="Times New Roman"/>
        </w:rPr>
        <w:t xml:space="preserve"> </w:t>
      </w:r>
      <w:r w:rsidRPr="0094015F">
        <w:rPr>
          <w:rFonts w:ascii="Times New Roman" w:eastAsia="Calibri" w:hAnsi="Times New Roman" w:cs="Times New Roman"/>
          <w:sz w:val="27"/>
          <w:szCs w:val="27"/>
        </w:rPr>
        <w:t>и муниципальной службе в Российской Федерации.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Согласно ч.1 ст. 8 Федерального закона «О противодействии коррупции» (далее - Закон)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 xml:space="preserve">- лица, замещающие должности, муниципальной службы, </w:t>
      </w:r>
      <w:proofErr w:type="gramStart"/>
      <w:r w:rsidRPr="0094015F">
        <w:rPr>
          <w:rFonts w:ascii="Times New Roman" w:eastAsia="Calibri" w:hAnsi="Times New Roman" w:cs="Times New Roman"/>
          <w:sz w:val="27"/>
          <w:szCs w:val="27"/>
        </w:rPr>
        <w:t>включенных</w:t>
      </w:r>
      <w:proofErr w:type="gramEnd"/>
      <w:r w:rsidRPr="0094015F">
        <w:rPr>
          <w:rFonts w:ascii="Times New Roman" w:eastAsia="Calibri" w:hAnsi="Times New Roman" w:cs="Times New Roman"/>
          <w:sz w:val="27"/>
          <w:szCs w:val="27"/>
        </w:rPr>
        <w:t xml:space="preserve"> в перечни, установленные нормативными правовыми актами Российской Федерации;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Проверкой выявлены факты представления муниципальными служащими сельских (городских) поселений муниципального района недостоверных сведений о доходах, расходах, об имуществе и обязательствах имущественного характера, а именно:</w:t>
      </w:r>
      <w:r w:rsidRPr="0094015F">
        <w:rPr>
          <w:rFonts w:ascii="Calibri" w:eastAsia="Calibri" w:hAnsi="Calibri" w:cs="Times New Roman"/>
        </w:rPr>
        <w:t xml:space="preserve"> </w:t>
      </w:r>
      <w:r w:rsidRPr="0094015F">
        <w:rPr>
          <w:rFonts w:ascii="Times New Roman" w:eastAsia="Calibri" w:hAnsi="Times New Roman" w:cs="Times New Roman"/>
          <w:sz w:val="27"/>
          <w:szCs w:val="27"/>
        </w:rPr>
        <w:t xml:space="preserve">в справках о доходах в разделе 1 «Сведения о доходах» неверно указаны полученные доходы; в разделе 3 не отражены наличие земельных участков, нежилых помещений. 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 xml:space="preserve">Так, ведущим специалистом администрации сельского поселения Сухая Вязовка в справке о доходах, расходах, об имуществе и обязательствах имущественного характера в разделе 3 не </w:t>
      </w:r>
      <w:proofErr w:type="gramStart"/>
      <w:r w:rsidRPr="0094015F">
        <w:rPr>
          <w:rFonts w:ascii="Times New Roman" w:eastAsia="Calibri" w:hAnsi="Times New Roman" w:cs="Times New Roman"/>
          <w:sz w:val="27"/>
          <w:szCs w:val="27"/>
        </w:rPr>
        <w:t>указала о наличии</w:t>
      </w:r>
      <w:proofErr w:type="gramEnd"/>
      <w:r w:rsidRPr="0094015F">
        <w:rPr>
          <w:rFonts w:ascii="Times New Roman" w:eastAsia="Calibri" w:hAnsi="Times New Roman" w:cs="Times New Roman"/>
          <w:sz w:val="27"/>
          <w:szCs w:val="27"/>
        </w:rPr>
        <w:t xml:space="preserve"> в собственности нежилого здания площадью 210,4 </w:t>
      </w:r>
      <w:proofErr w:type="spellStart"/>
      <w:r w:rsidRPr="0094015F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r w:rsidRPr="0094015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4015F" w:rsidRPr="0094015F" w:rsidRDefault="0094015F" w:rsidP="00940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015F">
        <w:rPr>
          <w:rFonts w:ascii="Times New Roman" w:eastAsia="Calibri" w:hAnsi="Times New Roman" w:cs="Times New Roman"/>
          <w:sz w:val="27"/>
          <w:szCs w:val="27"/>
        </w:rPr>
        <w:t>По выявленным нарушениям прокурором района в 15 сельских (городских) поселений внесены представления, акты прокурорского реагирования рассмотрены, виновные лица привлечены к дисциплинарной ответственности.</w:t>
      </w:r>
    </w:p>
    <w:p w:rsidR="00800F21" w:rsidRPr="00800F21" w:rsidRDefault="00800F21" w:rsidP="00800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СМИ</w:t>
      </w:r>
    </w:p>
    <w:p w:rsidR="00270892" w:rsidRPr="00DE7859" w:rsidRDefault="00DE7859" w:rsidP="00DE7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62"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E7859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71843"/>
    <w:rsid w:val="0008565D"/>
    <w:rsid w:val="000E75B0"/>
    <w:rsid w:val="00101362"/>
    <w:rsid w:val="0016417E"/>
    <w:rsid w:val="001A2CA9"/>
    <w:rsid w:val="001D125E"/>
    <w:rsid w:val="001F3462"/>
    <w:rsid w:val="00213523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1D02"/>
    <w:rsid w:val="00564AF0"/>
    <w:rsid w:val="005655C5"/>
    <w:rsid w:val="005E6AC5"/>
    <w:rsid w:val="0060077C"/>
    <w:rsid w:val="00617810"/>
    <w:rsid w:val="00637596"/>
    <w:rsid w:val="006448E6"/>
    <w:rsid w:val="00650723"/>
    <w:rsid w:val="00651BDD"/>
    <w:rsid w:val="00667693"/>
    <w:rsid w:val="00671164"/>
    <w:rsid w:val="006F524C"/>
    <w:rsid w:val="00756A4A"/>
    <w:rsid w:val="00762FC4"/>
    <w:rsid w:val="00772A09"/>
    <w:rsid w:val="00781602"/>
    <w:rsid w:val="007A3AFD"/>
    <w:rsid w:val="00800F21"/>
    <w:rsid w:val="00826256"/>
    <w:rsid w:val="0088690A"/>
    <w:rsid w:val="008A0CB9"/>
    <w:rsid w:val="008D4E35"/>
    <w:rsid w:val="00912990"/>
    <w:rsid w:val="0094015F"/>
    <w:rsid w:val="009422C6"/>
    <w:rsid w:val="00955448"/>
    <w:rsid w:val="0098737D"/>
    <w:rsid w:val="00995FF8"/>
    <w:rsid w:val="009A43A4"/>
    <w:rsid w:val="009E0457"/>
    <w:rsid w:val="009E11A8"/>
    <w:rsid w:val="00A81E96"/>
    <w:rsid w:val="00A90281"/>
    <w:rsid w:val="00AD6305"/>
    <w:rsid w:val="00B07E3F"/>
    <w:rsid w:val="00B16FCE"/>
    <w:rsid w:val="00B27384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DE7859"/>
    <w:rsid w:val="00DF392B"/>
    <w:rsid w:val="00E04824"/>
    <w:rsid w:val="00E11034"/>
    <w:rsid w:val="00E2267A"/>
    <w:rsid w:val="00E557A8"/>
    <w:rsid w:val="00ED7036"/>
    <w:rsid w:val="00EE16F5"/>
    <w:rsid w:val="00F10BAE"/>
    <w:rsid w:val="00F4254F"/>
    <w:rsid w:val="00F51EE7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436F-BF44-4F1C-AE1E-4ACA7604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2018-08-09T14:43:00Z</dcterms:created>
  <dcterms:modified xsi:type="dcterms:W3CDTF">2018-08-09T14:43:00Z</dcterms:modified>
</cp:coreProperties>
</file>